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0E1" w:rsidRDefault="00DE50E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E50E1" w:rsidRDefault="00DE50E1">
      <w:pPr>
        <w:pStyle w:val="ConsPlusNormal"/>
        <w:ind w:firstLine="540"/>
        <w:jc w:val="both"/>
        <w:outlineLvl w:val="0"/>
      </w:pPr>
    </w:p>
    <w:p w:rsidR="00DE50E1" w:rsidRDefault="00DE50E1">
      <w:pPr>
        <w:pStyle w:val="ConsPlusNormal"/>
        <w:outlineLvl w:val="0"/>
      </w:pPr>
      <w:r>
        <w:t>Зарегистрировано в Минюсте России 6 мая 2013 г. N 28321</w:t>
      </w:r>
    </w:p>
    <w:p w:rsidR="00DE50E1" w:rsidRDefault="00DE50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50E1" w:rsidRDefault="00DE50E1">
      <w:pPr>
        <w:pStyle w:val="ConsPlusNormal"/>
        <w:ind w:firstLine="540"/>
        <w:jc w:val="both"/>
      </w:pPr>
    </w:p>
    <w:p w:rsidR="00DE50E1" w:rsidRDefault="00DE50E1">
      <w:pPr>
        <w:pStyle w:val="ConsPlusTitle"/>
        <w:jc w:val="center"/>
      </w:pPr>
      <w:r>
        <w:t>МИНИСТЕРСТВО ЗДРАВООХРАНЕНИЯ РОССИЙСКОЙ ФЕДЕРАЦИИ</w:t>
      </w:r>
    </w:p>
    <w:p w:rsidR="00DE50E1" w:rsidRDefault="00DE50E1">
      <w:pPr>
        <w:pStyle w:val="ConsPlusTitle"/>
        <w:jc w:val="center"/>
      </w:pPr>
    </w:p>
    <w:p w:rsidR="00DE50E1" w:rsidRDefault="00DE50E1">
      <w:pPr>
        <w:pStyle w:val="ConsPlusTitle"/>
        <w:jc w:val="center"/>
      </w:pPr>
      <w:r>
        <w:t>ПРИКАЗ</w:t>
      </w:r>
    </w:p>
    <w:p w:rsidR="00DE50E1" w:rsidRDefault="00DE50E1">
      <w:pPr>
        <w:pStyle w:val="ConsPlusTitle"/>
        <w:jc w:val="center"/>
      </w:pPr>
      <w:r>
        <w:t>от 11 марта 2013 г. N 121н</w:t>
      </w:r>
    </w:p>
    <w:p w:rsidR="00DE50E1" w:rsidRDefault="00DE50E1">
      <w:pPr>
        <w:pStyle w:val="ConsPlusTitle"/>
        <w:jc w:val="center"/>
      </w:pPr>
    </w:p>
    <w:p w:rsidR="00DE50E1" w:rsidRDefault="00DE50E1">
      <w:pPr>
        <w:pStyle w:val="ConsPlusTitle"/>
        <w:jc w:val="center"/>
      </w:pPr>
      <w:r>
        <w:t>ОБ УТВЕРЖДЕНИИ ТРЕБОВАНИЙ</w:t>
      </w:r>
    </w:p>
    <w:p w:rsidR="00DE50E1" w:rsidRDefault="00DE50E1">
      <w:pPr>
        <w:pStyle w:val="ConsPlusTitle"/>
        <w:jc w:val="center"/>
      </w:pPr>
      <w:r>
        <w:t>К ОРГАНИЗАЦИИ И ВЫПОЛНЕНИЮ РАБОТ (УСЛУГ)</w:t>
      </w:r>
    </w:p>
    <w:p w:rsidR="00DE50E1" w:rsidRDefault="00DE50E1">
      <w:pPr>
        <w:pStyle w:val="ConsPlusTitle"/>
        <w:jc w:val="center"/>
      </w:pPr>
      <w:r>
        <w:t>ПРИ ОКАЗАНИИ ПЕРВИЧНОЙ МЕДИКО-САНИТАРНОЙ,</w:t>
      </w:r>
    </w:p>
    <w:p w:rsidR="00DE50E1" w:rsidRDefault="00DE50E1">
      <w:pPr>
        <w:pStyle w:val="ConsPlusTitle"/>
        <w:jc w:val="center"/>
      </w:pPr>
      <w:r>
        <w:t>СПЕЦИАЛИЗИРОВАННОЙ (В ТОМ ЧИСЛЕ ВЫСОКОТЕХНОЛОГИЧНОЙ),</w:t>
      </w:r>
    </w:p>
    <w:p w:rsidR="00DE50E1" w:rsidRDefault="00DE50E1">
      <w:pPr>
        <w:pStyle w:val="ConsPlusTitle"/>
        <w:jc w:val="center"/>
      </w:pPr>
      <w:r>
        <w:t>СКОРОЙ (В ТОМ ЧИСЛЕ СКОРОЙ СПЕЦИАЛИЗИРОВАННОЙ),</w:t>
      </w:r>
    </w:p>
    <w:p w:rsidR="00DE50E1" w:rsidRDefault="00DE50E1">
      <w:pPr>
        <w:pStyle w:val="ConsPlusTitle"/>
        <w:jc w:val="center"/>
      </w:pPr>
      <w:r>
        <w:t>ПАЛЛИАТИВНОЙ МЕДИЦИНСКОЙ ПОМОЩИ, ОКАЗАНИИ МЕДИЦИНСКОЙ</w:t>
      </w:r>
    </w:p>
    <w:p w:rsidR="00DE50E1" w:rsidRDefault="00DE50E1">
      <w:pPr>
        <w:pStyle w:val="ConsPlusTitle"/>
        <w:jc w:val="center"/>
      </w:pPr>
      <w:r>
        <w:t>ПОМОЩИ ПРИ САНАТОРНО-КУРОРТНОМ ЛЕЧЕНИИ, ПРИ ПРОВЕДЕНИИ</w:t>
      </w:r>
    </w:p>
    <w:p w:rsidR="00DE50E1" w:rsidRDefault="00DE50E1">
      <w:pPr>
        <w:pStyle w:val="ConsPlusTitle"/>
        <w:jc w:val="center"/>
      </w:pPr>
      <w:r>
        <w:t>МЕДИЦИНСКИХ ЭКСПЕРТИЗ, МЕДИЦИНСКИХ ОСМОТРОВ, МЕДИЦИНСКИХ</w:t>
      </w:r>
    </w:p>
    <w:p w:rsidR="00DE50E1" w:rsidRDefault="00DE50E1">
      <w:pPr>
        <w:pStyle w:val="ConsPlusTitle"/>
        <w:jc w:val="center"/>
      </w:pPr>
      <w:r>
        <w:t>ОСВИДЕТЕЛЬСТВОВАНИЙ И САНИТАРНО-ПРОТИВОЭПИДЕМИЧЕСКИХ</w:t>
      </w:r>
    </w:p>
    <w:p w:rsidR="00DE50E1" w:rsidRDefault="00DE50E1">
      <w:pPr>
        <w:pStyle w:val="ConsPlusTitle"/>
        <w:jc w:val="center"/>
      </w:pPr>
      <w:r>
        <w:t>(ПРОФИЛАКТИЧЕСКИХ) МЕРОПРИЯТИЙ В РАМКАХ ОКАЗАНИЯ</w:t>
      </w:r>
    </w:p>
    <w:p w:rsidR="00DE50E1" w:rsidRDefault="00DE50E1">
      <w:pPr>
        <w:pStyle w:val="ConsPlusTitle"/>
        <w:jc w:val="center"/>
      </w:pPr>
      <w:r>
        <w:t>МЕДИЦИНСКОЙ ПОМОЩИ, ПРИ ТРАНСПЛАНТАЦИИ (ПЕРЕСАДКЕ)</w:t>
      </w:r>
    </w:p>
    <w:p w:rsidR="00DE50E1" w:rsidRDefault="00DE50E1">
      <w:pPr>
        <w:pStyle w:val="ConsPlusTitle"/>
        <w:jc w:val="center"/>
      </w:pPr>
      <w:r>
        <w:t>ОРГАНОВ И (ИЛИ) ТКАНЕЙ, ОБРАЩЕНИИ ДОНОРСКОЙ КРОВИ</w:t>
      </w:r>
    </w:p>
    <w:p w:rsidR="00DE50E1" w:rsidRDefault="00DE50E1">
      <w:pPr>
        <w:pStyle w:val="ConsPlusTitle"/>
        <w:jc w:val="center"/>
      </w:pPr>
      <w:r>
        <w:t>И (ИЛИ) ЕЕ КОМПОНЕНТОВ В МЕДИЦИНСКИХ ЦЕЛЯХ</w:t>
      </w:r>
    </w:p>
    <w:p w:rsidR="00DE50E1" w:rsidRDefault="00DE50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E50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50E1" w:rsidRDefault="00DE50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50E1" w:rsidRDefault="00DE50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13.06.2017 </w:t>
            </w:r>
            <w:hyperlink r:id="rId5" w:history="1">
              <w:r>
                <w:rPr>
                  <w:color w:val="0000FF"/>
                </w:rPr>
                <w:t>N 325н</w:t>
              </w:r>
            </w:hyperlink>
            <w:r>
              <w:rPr>
                <w:color w:val="392C69"/>
              </w:rPr>
              <w:t>,</w:t>
            </w:r>
          </w:p>
          <w:p w:rsidR="00DE50E1" w:rsidRDefault="00DE50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25.03.2019 </w:t>
            </w:r>
            <w:hyperlink r:id="rId6" w:history="1">
              <w:r>
                <w:rPr>
                  <w:color w:val="0000FF"/>
                </w:rPr>
                <w:t>N 155н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E50E1" w:rsidRDefault="00DE50E1">
      <w:pPr>
        <w:pStyle w:val="ConsPlusNormal"/>
        <w:jc w:val="center"/>
      </w:pPr>
    </w:p>
    <w:p w:rsidR="00DE50E1" w:rsidRDefault="00DE50E1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3</w:t>
        </w:r>
      </w:hyperlink>
      <w:r>
        <w:t xml:space="preserve">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утвержденного постановлением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196; N 37, ст. 5002; 2013, N 3, ст. 207), приказываю: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5" w:history="1">
        <w:r>
          <w:rPr>
            <w:color w:val="0000FF"/>
          </w:rPr>
          <w:t>Требования</w:t>
        </w:r>
      </w:hyperlink>
      <w:r>
        <w:t xml:space="preserve">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целях.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E50E1" w:rsidRDefault="00DE50E1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10 мая 2007 г. N 323 "Об утверждении порядка организации работ (услуг), выполняемых при осуществлении доврачебной, амбулаторно-поликлинической (в том числе первичной медико-санитарной помощи, медицинской помощи женщинам в период беременности, во время и после </w:t>
      </w:r>
      <w:r>
        <w:lastRenderedPageBreak/>
        <w:t>родов, специализированной медицинской помощи), стационарной (в том числе первичной медико-санитарной помощи, медицинской помощи женщинам в период беременности, во время и после родов, специализированной медицинской помощи), скорой и скорой специализированной (санитарно-авиационной), высокотехнологичной, санаторно-курортной медицинской помощи" (зарегистрирован Министерством юстиции Российской Федерации 7 июня 2007 г., регистрационный N 9613);</w:t>
      </w:r>
    </w:p>
    <w:p w:rsidR="00DE50E1" w:rsidRDefault="00DE50E1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января 2009 г. N 16н "О внесении изменений в приказ Министерства здравоохранения и социального развития Российской Федерации от 10 мая 2007 г. N 323" (зарегистрирован Министерством юстиции Российской Федерации 4 февраля 2009 г., регистрационный N 13268);</w:t>
      </w:r>
    </w:p>
    <w:p w:rsidR="00DE50E1" w:rsidRDefault="00DE50E1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9 сентября 2009 г. N 710н "О внесении изменений в приказ Министерства здравоохранения и социального развития Российской Федерации от 10 мая 2007 г. N 323" (зарегистрирован Министерством юстиции Российской Федерации 11 декабря 2009 г., регистрационный N 15552).</w:t>
      </w:r>
    </w:p>
    <w:p w:rsidR="00DE50E1" w:rsidRDefault="00DE50E1">
      <w:pPr>
        <w:pStyle w:val="ConsPlusNormal"/>
        <w:ind w:firstLine="540"/>
        <w:jc w:val="both"/>
      </w:pPr>
    </w:p>
    <w:p w:rsidR="00DE50E1" w:rsidRDefault="00DE50E1">
      <w:pPr>
        <w:pStyle w:val="ConsPlusNormal"/>
        <w:jc w:val="right"/>
      </w:pPr>
      <w:r>
        <w:t>Министр</w:t>
      </w:r>
    </w:p>
    <w:p w:rsidR="00DE50E1" w:rsidRDefault="00DE50E1">
      <w:pPr>
        <w:pStyle w:val="ConsPlusNormal"/>
        <w:jc w:val="right"/>
      </w:pPr>
      <w:r>
        <w:t>В.И.СКВОРЦОВА</w:t>
      </w:r>
    </w:p>
    <w:p w:rsidR="00DE50E1" w:rsidRDefault="00DE50E1">
      <w:pPr>
        <w:pStyle w:val="ConsPlusNormal"/>
        <w:ind w:firstLine="540"/>
        <w:jc w:val="both"/>
      </w:pPr>
    </w:p>
    <w:p w:rsidR="00DE50E1" w:rsidRDefault="00DE50E1">
      <w:pPr>
        <w:pStyle w:val="ConsPlusNormal"/>
        <w:ind w:firstLine="540"/>
        <w:jc w:val="both"/>
      </w:pPr>
    </w:p>
    <w:p w:rsidR="00DE50E1" w:rsidRDefault="00DE50E1">
      <w:pPr>
        <w:pStyle w:val="ConsPlusNormal"/>
        <w:ind w:firstLine="540"/>
        <w:jc w:val="both"/>
      </w:pPr>
    </w:p>
    <w:p w:rsidR="00DE50E1" w:rsidRDefault="00DE50E1">
      <w:pPr>
        <w:pStyle w:val="ConsPlusNormal"/>
        <w:ind w:firstLine="540"/>
        <w:jc w:val="both"/>
      </w:pPr>
    </w:p>
    <w:p w:rsidR="00DE50E1" w:rsidRDefault="00DE50E1">
      <w:pPr>
        <w:pStyle w:val="ConsPlusNormal"/>
        <w:jc w:val="right"/>
      </w:pPr>
    </w:p>
    <w:p w:rsidR="00DE50E1" w:rsidRDefault="00DE50E1">
      <w:pPr>
        <w:pStyle w:val="ConsPlusNormal"/>
        <w:jc w:val="right"/>
        <w:outlineLvl w:val="0"/>
      </w:pPr>
      <w:r>
        <w:t>Утверждены</w:t>
      </w:r>
    </w:p>
    <w:p w:rsidR="00DE50E1" w:rsidRDefault="00DE50E1">
      <w:pPr>
        <w:pStyle w:val="ConsPlusNormal"/>
        <w:jc w:val="right"/>
      </w:pPr>
      <w:r>
        <w:t>приказом Министерства здравоохранения</w:t>
      </w:r>
    </w:p>
    <w:p w:rsidR="00DE50E1" w:rsidRDefault="00DE50E1">
      <w:pPr>
        <w:pStyle w:val="ConsPlusNormal"/>
        <w:jc w:val="right"/>
      </w:pPr>
      <w:r>
        <w:t>Российской Федерации</w:t>
      </w:r>
    </w:p>
    <w:p w:rsidR="00DE50E1" w:rsidRDefault="00DE50E1">
      <w:pPr>
        <w:pStyle w:val="ConsPlusNormal"/>
        <w:jc w:val="right"/>
      </w:pPr>
      <w:r>
        <w:t>от 11 марта 2013 г. N 121н</w:t>
      </w:r>
    </w:p>
    <w:p w:rsidR="00DE50E1" w:rsidRDefault="00DE50E1">
      <w:pPr>
        <w:pStyle w:val="ConsPlusNormal"/>
        <w:ind w:firstLine="540"/>
        <w:jc w:val="both"/>
      </w:pPr>
    </w:p>
    <w:p w:rsidR="00DE50E1" w:rsidRDefault="00DE50E1">
      <w:pPr>
        <w:pStyle w:val="ConsPlusTitle"/>
        <w:jc w:val="center"/>
      </w:pPr>
      <w:bookmarkStart w:id="0" w:name="P45"/>
      <w:bookmarkEnd w:id="0"/>
      <w:r>
        <w:t>ТРЕБОВАНИЯ</w:t>
      </w:r>
    </w:p>
    <w:p w:rsidR="00DE50E1" w:rsidRDefault="00DE50E1">
      <w:pPr>
        <w:pStyle w:val="ConsPlusTitle"/>
        <w:jc w:val="center"/>
      </w:pPr>
      <w:r>
        <w:t>К ОРГАНИЗАЦИИ И ВЫПОЛНЕНИЮ РАБОТ (УСЛУГ)</w:t>
      </w:r>
    </w:p>
    <w:p w:rsidR="00DE50E1" w:rsidRDefault="00DE50E1">
      <w:pPr>
        <w:pStyle w:val="ConsPlusTitle"/>
        <w:jc w:val="center"/>
      </w:pPr>
      <w:r>
        <w:t>ПРИ ОКАЗАНИИ ПЕРВИЧНОЙ МЕДИКО-САНИТАРНОЙ,</w:t>
      </w:r>
    </w:p>
    <w:p w:rsidR="00DE50E1" w:rsidRDefault="00DE50E1">
      <w:pPr>
        <w:pStyle w:val="ConsPlusTitle"/>
        <w:jc w:val="center"/>
      </w:pPr>
      <w:r>
        <w:t>СПЕЦИАЛИЗИРОВАННОЙ (В ТОМ ЧИСЛЕ ВЫСОКОТЕХНОЛОГИЧНОЙ),</w:t>
      </w:r>
    </w:p>
    <w:p w:rsidR="00DE50E1" w:rsidRDefault="00DE50E1">
      <w:pPr>
        <w:pStyle w:val="ConsPlusTitle"/>
        <w:jc w:val="center"/>
      </w:pPr>
      <w:r>
        <w:t>СКОРОЙ (В ТОМ ЧИСЛЕ СКОРОЙ СПЕЦИАЛИЗИРОВАННОЙ),</w:t>
      </w:r>
    </w:p>
    <w:p w:rsidR="00DE50E1" w:rsidRDefault="00DE50E1">
      <w:pPr>
        <w:pStyle w:val="ConsPlusTitle"/>
        <w:jc w:val="center"/>
      </w:pPr>
      <w:r>
        <w:t>ПАЛЛИАТИВНОЙ МЕДИЦИНСКОЙ ПОМОЩИ, ОКАЗАНИИ МЕДИЦИНСКОЙ</w:t>
      </w:r>
    </w:p>
    <w:p w:rsidR="00DE50E1" w:rsidRDefault="00DE50E1">
      <w:pPr>
        <w:pStyle w:val="ConsPlusTitle"/>
        <w:jc w:val="center"/>
      </w:pPr>
      <w:r>
        <w:t>ПОМОЩИ ПРИ САНАТОРНО-КУРОРТНОМ ЛЕЧЕНИИ, ПРИ ПРОВЕДЕНИИ</w:t>
      </w:r>
    </w:p>
    <w:p w:rsidR="00DE50E1" w:rsidRDefault="00DE50E1">
      <w:pPr>
        <w:pStyle w:val="ConsPlusTitle"/>
        <w:jc w:val="center"/>
      </w:pPr>
      <w:r>
        <w:t>МЕДИЦИНСКИХ ЭКСПЕРТИЗ, МЕДИЦИНСКИХ ОСМОТРОВ, МЕДИЦИНСКИХ</w:t>
      </w:r>
    </w:p>
    <w:p w:rsidR="00DE50E1" w:rsidRDefault="00DE50E1">
      <w:pPr>
        <w:pStyle w:val="ConsPlusTitle"/>
        <w:jc w:val="center"/>
      </w:pPr>
      <w:r>
        <w:t>ОСВИДЕТЕЛЬСТВОВАНИЙ И САНИТАРНО-ПРОТИВОЭПИДЕМИЧЕСКИХ</w:t>
      </w:r>
    </w:p>
    <w:p w:rsidR="00DE50E1" w:rsidRDefault="00DE50E1">
      <w:pPr>
        <w:pStyle w:val="ConsPlusTitle"/>
        <w:jc w:val="center"/>
      </w:pPr>
      <w:r>
        <w:t>(ПРОФИЛАКТИЧЕСКИХ) МЕРОПРИЯТИЙ В РАМКАХ ОКАЗАНИЯ</w:t>
      </w:r>
    </w:p>
    <w:p w:rsidR="00DE50E1" w:rsidRDefault="00DE50E1">
      <w:pPr>
        <w:pStyle w:val="ConsPlusTitle"/>
        <w:jc w:val="center"/>
      </w:pPr>
      <w:r>
        <w:t>МЕДИЦИНСКОЙ ПОМОЩИ, ПРИ ТРАНСПЛАНТАЦИИ (ПЕРЕСАДКЕ)</w:t>
      </w:r>
    </w:p>
    <w:p w:rsidR="00DE50E1" w:rsidRDefault="00DE50E1">
      <w:pPr>
        <w:pStyle w:val="ConsPlusTitle"/>
        <w:jc w:val="center"/>
      </w:pPr>
      <w:r>
        <w:t>ОРГАНОВ И (ИЛИ) ТКАНЕЙ, ОБРАЩЕНИИ ДОНОРСКОЙ КРОВИ</w:t>
      </w:r>
    </w:p>
    <w:p w:rsidR="00DE50E1" w:rsidRDefault="00DE50E1">
      <w:pPr>
        <w:pStyle w:val="ConsPlusTitle"/>
        <w:jc w:val="center"/>
      </w:pPr>
      <w:r>
        <w:t>И (ИЛИ) ЕЕ КОМПОНЕНТОВ В МЕДИЦИНСКИХ ЦЕЛЯХ</w:t>
      </w:r>
    </w:p>
    <w:p w:rsidR="00DE50E1" w:rsidRDefault="00DE50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E50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50E1" w:rsidRDefault="00DE50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50E1" w:rsidRDefault="00DE50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13.06.2017 </w:t>
            </w:r>
            <w:hyperlink r:id="rId11" w:history="1">
              <w:r>
                <w:rPr>
                  <w:color w:val="0000FF"/>
                </w:rPr>
                <w:t>N 325н</w:t>
              </w:r>
            </w:hyperlink>
            <w:r>
              <w:rPr>
                <w:color w:val="392C69"/>
              </w:rPr>
              <w:t>,</w:t>
            </w:r>
          </w:p>
          <w:p w:rsidR="00DE50E1" w:rsidRDefault="00DE50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25.03.2019 </w:t>
            </w:r>
            <w:hyperlink r:id="rId12" w:history="1">
              <w:r>
                <w:rPr>
                  <w:color w:val="0000FF"/>
                </w:rPr>
                <w:t>N 155н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E50E1" w:rsidRDefault="00DE50E1">
      <w:pPr>
        <w:pStyle w:val="ConsPlusNormal"/>
        <w:ind w:firstLine="540"/>
        <w:jc w:val="both"/>
      </w:pPr>
    </w:p>
    <w:p w:rsidR="00DE50E1" w:rsidRDefault="00DE50E1">
      <w:pPr>
        <w:pStyle w:val="ConsPlusNormal"/>
        <w:ind w:firstLine="540"/>
        <w:jc w:val="both"/>
      </w:pPr>
      <w:r>
        <w:t xml:space="preserve">1. Настоящие Требования устанавливаются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</w:t>
      </w:r>
      <w:r>
        <w:lastRenderedPageBreak/>
        <w:t>медицинской помощи, при трансплантации (пересадке) органов и (или) тканей, обращении донорской крови и (или) ее компонентов в медицинских целях в зависимости от условий оказания медицинской помощи и применяются в целях лицензирования медицинской деятельности.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1.1. Организация и выполнение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 осуществляется в соответствии с: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 xml:space="preserve">1) положениями об организации оказания медицинской помощи по видам медицинской помощи и </w:t>
      </w:r>
      <w:hyperlink r:id="rId13" w:history="1">
        <w:r>
          <w:rPr>
            <w:color w:val="0000FF"/>
          </w:rPr>
          <w:t>порядками</w:t>
        </w:r>
      </w:hyperlink>
      <w:r>
        <w:t xml:space="preserve"> оказания медицинской помощи,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 (далее - уполномоченный федеральный орган исполнительной власти) в соответствии с </w:t>
      </w:r>
      <w:hyperlink r:id="rId14" w:history="1">
        <w:r>
          <w:rPr>
            <w:color w:val="0000FF"/>
          </w:rPr>
          <w:t>частью 1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 от 21 ноября 2011 г. N 323-ФЗ) &lt;1&gt;;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2011, N 48, ст. 6724; 2013, N 48, ст. 6165; 2014, N 30, ст. 4257; N 49, ст. 6927; 2015, N 10, ст. 1425; N 29, ст. 4397; 2016, N 1, ст. 9; N 15, ст. 2055; N 18, ст. 2488; N 27, ст. 4219; 2017, N 27, ст. 3951; N 31, ст. 4791; N 50, ст. 7544, ст. 7563; 2018, N 32, ст. 5092, ст. 5102; N 53, ст. 8415; 2019, N 22, ст. 2675.</w:t>
      </w:r>
    </w:p>
    <w:p w:rsidR="00DE50E1" w:rsidRDefault="00DE50E1">
      <w:pPr>
        <w:pStyle w:val="ConsPlusNormal"/>
        <w:jc w:val="both"/>
      </w:pPr>
    </w:p>
    <w:p w:rsidR="00DE50E1" w:rsidRDefault="00DE50E1">
      <w:pPr>
        <w:pStyle w:val="ConsPlusNormal"/>
        <w:ind w:firstLine="540"/>
        <w:jc w:val="both"/>
      </w:pPr>
      <w:r>
        <w:t xml:space="preserve">2) правилами проведения лабораторных, инструментальных, патолого-анатомических и иных видов диагностических исследований, утвержденными уполномоченным федеральным органом исполнительной власти в соответствии с </w:t>
      </w:r>
      <w:hyperlink r:id="rId15" w:history="1">
        <w:r>
          <w:rPr>
            <w:color w:val="0000FF"/>
          </w:rPr>
          <w:t>пунктом 19 части 2 статьи 14</w:t>
        </w:r>
      </w:hyperlink>
      <w:r>
        <w:t xml:space="preserve"> Федерального закона от 21 ноября 2011 г. N 323-ФЗ;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 xml:space="preserve">3) </w:t>
      </w:r>
      <w:hyperlink r:id="rId16" w:history="1">
        <w:r>
          <w:rPr>
            <w:color w:val="0000FF"/>
          </w:rPr>
          <w:t>порядком</w:t>
        </w:r>
      </w:hyperlink>
      <w:r>
        <w:t xml:space="preserve"> использования вспомогательных репродуктивных технологий, противопоказаниями и ограничениями к их применению, утвержденными уполномоченным федеральным органом исполнительной власти в соответствии с </w:t>
      </w:r>
      <w:hyperlink r:id="rId17" w:history="1">
        <w:r>
          <w:rPr>
            <w:color w:val="0000FF"/>
          </w:rPr>
          <w:t>частью 2 статьи 55</w:t>
        </w:r>
      </w:hyperlink>
      <w:r>
        <w:t xml:space="preserve"> Федерального закона от 21 ноября 2011 г. N 323-ФЗ;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 xml:space="preserve">4) порядками организации и проведения медицинских экспертиз, утвержденными уполномоченным федеральным органом исполнительной власти в соответствии с </w:t>
      </w:r>
      <w:hyperlink r:id="rId18" w:history="1">
        <w:r>
          <w:rPr>
            <w:color w:val="0000FF"/>
          </w:rPr>
          <w:t>пунктом 8 части 2 статьи 14</w:t>
        </w:r>
      </w:hyperlink>
      <w:r>
        <w:t xml:space="preserve"> Федерального закона от 21 ноября 2011 г. N 323-ФЗ, </w:t>
      </w:r>
      <w:hyperlink r:id="rId19" w:history="1">
        <w:r>
          <w:rPr>
            <w:color w:val="0000FF"/>
          </w:rPr>
          <w:t>положением</w:t>
        </w:r>
      </w:hyperlink>
      <w:r>
        <w:t xml:space="preserve"> о военно-врачебной экспертизе, утвержденным Правительством Российской Федерации в соответствии с </w:t>
      </w:r>
      <w:hyperlink r:id="rId20" w:history="1">
        <w:r>
          <w:rPr>
            <w:color w:val="0000FF"/>
          </w:rPr>
          <w:t>частью 2 статьи 61</w:t>
        </w:r>
      </w:hyperlink>
      <w:r>
        <w:t xml:space="preserve"> Федерального закона от 21 ноября 2011 г. N 323-ФЗ, </w:t>
      </w:r>
      <w:hyperlink r:id="rId21" w:history="1">
        <w:r>
          <w:rPr>
            <w:color w:val="0000FF"/>
          </w:rPr>
          <w:t>порядком</w:t>
        </w:r>
      </w:hyperlink>
      <w:r>
        <w:t xml:space="preserve"> организации и деятельности федеральных учреждений медико-социальной экспертизы,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в соответствии с </w:t>
      </w:r>
      <w:hyperlink r:id="rId22" w:history="1">
        <w:r>
          <w:rPr>
            <w:color w:val="0000FF"/>
          </w:rPr>
          <w:t>частью 1 статьи 8</w:t>
        </w:r>
      </w:hyperlink>
      <w:r>
        <w:t xml:space="preserve"> Федерального закона от 24 ноября 1995 г. N 181-ФЗ "О социальной защите инвалидов в Российской Федерации" &lt;2&gt;;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1995, N 48, ст. 4563; 2003, N 43, ст. 4108; 2004, N 35, ст. 3607; 2014, N 49, ст. 6928; 2017, N 50, ст. 7563; 2019, N 29, ст. 3851.</w:t>
      </w:r>
    </w:p>
    <w:p w:rsidR="00DE50E1" w:rsidRDefault="00DE50E1">
      <w:pPr>
        <w:pStyle w:val="ConsPlusNormal"/>
        <w:jc w:val="both"/>
      </w:pPr>
    </w:p>
    <w:p w:rsidR="00DE50E1" w:rsidRDefault="00DE50E1">
      <w:pPr>
        <w:pStyle w:val="ConsPlusNormal"/>
        <w:ind w:firstLine="540"/>
        <w:jc w:val="both"/>
      </w:pPr>
      <w:r>
        <w:t xml:space="preserve">5) </w:t>
      </w:r>
      <w:hyperlink r:id="rId23" w:history="1">
        <w:r>
          <w:rPr>
            <w:color w:val="0000FF"/>
          </w:rPr>
          <w:t>порядком</w:t>
        </w:r>
      </w:hyperlink>
      <w:r>
        <w:t xml:space="preserve"> организации оказания медицинской помощи лицам, занимающимся физической </w:t>
      </w:r>
      <w:r>
        <w:lastRenderedPageBreak/>
        <w:t xml:space="preserve">культурой и спортом (в том числе при подготовке и проведении физкультурных мероприятий и спортивных мероприятий), включая </w:t>
      </w:r>
      <w:hyperlink r:id="rId24" w:history="1">
        <w:r>
          <w:rPr>
            <w:color w:val="0000FF"/>
          </w:rPr>
          <w:t>порядок</w:t>
        </w:r>
      </w:hyperlink>
      <w:r>
        <w:t xml:space="preserve">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обороне", утвержденным уполномоченным федеральным органом исполнительной власти в соответствии с </w:t>
      </w:r>
      <w:hyperlink r:id="rId25" w:history="1">
        <w:r>
          <w:rPr>
            <w:color w:val="0000FF"/>
          </w:rPr>
          <w:t>частью 4 статьи 39</w:t>
        </w:r>
      </w:hyperlink>
      <w:r>
        <w:t xml:space="preserve"> Федерального закона от 4 декабря 2007 г. N 329-ФЗ "О физической культуре и спорте в Российской Федерации" &lt;3&gt;;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2007, N 50, ст. 6242; 2015, N 41, ст. 5628; 2017, N 50, ст. 7544.</w:t>
      </w:r>
    </w:p>
    <w:p w:rsidR="00DE50E1" w:rsidRDefault="00DE50E1">
      <w:pPr>
        <w:pStyle w:val="ConsPlusNormal"/>
        <w:jc w:val="both"/>
      </w:pPr>
    </w:p>
    <w:p w:rsidR="00DE50E1" w:rsidRDefault="00DE50E1">
      <w:pPr>
        <w:pStyle w:val="ConsPlusNormal"/>
        <w:ind w:firstLine="540"/>
        <w:jc w:val="both"/>
      </w:pPr>
      <w:r>
        <w:t xml:space="preserve">6) </w:t>
      </w:r>
      <w:hyperlink r:id="rId26" w:history="1">
        <w:r>
          <w:rPr>
            <w:color w:val="0000FF"/>
          </w:rPr>
          <w:t>порядком</w:t>
        </w:r>
      </w:hyperlink>
      <w:r>
        <w:t xml:space="preserve"> организации медицинской реабилитации и </w:t>
      </w:r>
      <w:hyperlink r:id="rId27" w:history="1">
        <w:r>
          <w:rPr>
            <w:color w:val="0000FF"/>
          </w:rPr>
          <w:t>порядком</w:t>
        </w:r>
      </w:hyperlink>
      <w:r>
        <w:t xml:space="preserve"> санаторно-курортного лечения, утвержденными уполномоченным федеральным органом исполнительной власти в соответствии с </w:t>
      </w:r>
      <w:hyperlink r:id="rId28" w:history="1">
        <w:r>
          <w:rPr>
            <w:color w:val="0000FF"/>
          </w:rPr>
          <w:t>частью 5 статьи 40</w:t>
        </w:r>
      </w:hyperlink>
      <w:r>
        <w:t xml:space="preserve"> Федерального закона от 21 ноября 2011 г. N 323-ФЗ;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 xml:space="preserve">7) порядками проведения медицинских осмотров, утвержденными уполномоченным федеральным органом исполнительной власти в соответствии с </w:t>
      </w:r>
      <w:hyperlink r:id="rId29" w:history="1">
        <w:r>
          <w:rPr>
            <w:color w:val="0000FF"/>
          </w:rPr>
          <w:t>пунктом 14 части 2 статьи 14</w:t>
        </w:r>
      </w:hyperlink>
      <w:r>
        <w:t xml:space="preserve"> Федерального закона от 21 ноября 2011 г. N 323-ФЗ;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 xml:space="preserve">8) порядками проведения медицинского освидетельствования, утвержденными уполномоченным федеральным органом исполнительной власти в соответствии с </w:t>
      </w:r>
      <w:hyperlink r:id="rId30" w:history="1">
        <w:r>
          <w:rPr>
            <w:color w:val="0000FF"/>
          </w:rPr>
          <w:t>частью 4 статьи 65</w:t>
        </w:r>
      </w:hyperlink>
      <w:r>
        <w:t xml:space="preserve"> Федерального закона от 21 ноября 2011 г. N 323-ФЗ.</w:t>
      </w:r>
    </w:p>
    <w:p w:rsidR="00DE50E1" w:rsidRDefault="00DE50E1">
      <w:pPr>
        <w:pStyle w:val="ConsPlusNormal"/>
        <w:jc w:val="both"/>
      </w:pPr>
      <w:r>
        <w:t xml:space="preserve">(п. 1.1 введен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Минздрава России от 25.03.2019 N 155н)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1) при оказании первичной доврачебной медико-санитарной помощи в амбулаторных условиях по: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акушерскому делу;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анестезиологии и реаниматологии;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бактериологии;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вакцинации (проведению профилактических прививок);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гигиене в стоматологии;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гигиеническому воспитанию;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гистологии;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дезинфектологии;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лабораторному делу;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лабораторной диагностике;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лечебной физкультуре;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лечебному делу;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медико-социальной помощи;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lastRenderedPageBreak/>
        <w:t>медицинской оптике;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медицинской статистике;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медицинскому массажу;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наркологии;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неотложной медицинской помощи;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операционному делу;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общей практике;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организации сестринского дела;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паразитологии;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рентгенологии;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сестринскому делу;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сестринскому делу в косметологии;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сестринскому делу в педиатрии;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стоматологии;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стоматологии ортопедической;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стоматологии профилактической;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физиотерапии;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функциональной диагностике;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энтомологии;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эпидемиологии;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2) при оказании первичной врачебной медико-санитарной помощи в амбулаторных условиях по: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вакцинации (проведению профилактических прививок);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неотложной медицинской помощи;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общей врачебной практике (семейной медицине);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организации здравоохранения и общественному здоровью;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педиатрии;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терапии;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управлению сестринской деятельностью;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3) при оказании первичной врачебной медико-санитарной помощи в условиях дневного стационара по: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lastRenderedPageBreak/>
        <w:t>клинической лабораторной диагностике;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неотложной медицинской помощи;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общей врачебной практике (семейной медицине);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организации здравоохранения и общественному здоровью;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педиатрии;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терапии;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управлению сестринской деятельностью;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4) при оказании первичной специализированной медико-санитарной помощи в амбулаторных условиях по: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авиационной и космической медицине;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</w:p>
    <w:p w:rsidR="00DE50E1" w:rsidRDefault="00DE50E1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Минздрава России от 13.06.2017 N 325н)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акушерству и гинекологии (искусственному прерыванию беременности);</w:t>
      </w:r>
    </w:p>
    <w:p w:rsidR="00DE50E1" w:rsidRDefault="00DE50E1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Минздрава России от 13.06.2017 N 325н)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акушерству и гинекологии (использованию вспомогательных репродуктивных технологий);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аллергологии и иммунологии;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анестезиологии и реаниматологии;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бактериологии;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вирусологии;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водолазной медицине;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гастроэнтерологии;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гематологии;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генетике;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гериатрии;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гигиеническому воспитанию;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гистологии;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дезинфектологии;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дерматовенерологии;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детской кардиологии;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детской онкологии;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детской урологии-андрологии;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lastRenderedPageBreak/>
        <w:t>детской хирургии;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детской эндокринологии;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диабетологии;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диетологии;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забору, криоконсервации и хранению половых клеток и тканей репродуктивных органов;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инфекционным болезням;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кардиологии;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клинической лабораторной диагностике;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клинической микологии;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клинической фармакологии;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колопроктологии;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косметологии;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лабораторной генетике;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лабораторной микологии;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лечебной физкультуре и спортивной медицине;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мануальной терапии;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медицинской генетике;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медицинской статистике;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медицинской реабилитации;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неврологии;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нейрохирургии;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неотложной медицинской помощи;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нефрологии;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онкологии;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организации здравоохранения и общественному здоровью;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ортодонтии;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остеопатии;</w:t>
      </w:r>
    </w:p>
    <w:p w:rsidR="00DE50E1" w:rsidRDefault="00DE50E1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Минздрава России от 13.06.2017 N 325н)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оториноларингологии (за исключением кохлеарной имплантации);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офтальмологии;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lastRenderedPageBreak/>
        <w:t>паразитологии;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патологической анатомии;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пластической хирургии;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профпатологии;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психиатрии;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психиатрии-наркологии;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психотерапии;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пульмонологии;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радиологии;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ревматологии;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рентгенологии;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рефлексотерапии;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санитарно-гигиеническим лабораторным исследованиям;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сексологии;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сердечно-сосудистой хирургии;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стоматологии детской;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стоматологии общей практики;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стоматологии ортопедической;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стоматологии терапевтической;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стоматологии хирургической;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сурдологии-оториноларингологии;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токсикологии;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торакальной хирургии;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травматологии и ортопедии;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транспортировке половых клеток и (или) тканей репродуктивных органов;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ультразвуковой диагностике;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управлению сестринской деятельностью;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урологии;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физиотерапии;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фтизиатрии;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lastRenderedPageBreak/>
        <w:t>функциональной диагностике;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хирургии;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челюстно-лицевой хирургии;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эндокринологии;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эндоскопии;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энтомологии;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эпидемиологии;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5) при оказании первичной специализированной медико-санитарной помощи в условиях дневного стационара по: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авиационной и космической медицине;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</w:p>
    <w:p w:rsidR="00DE50E1" w:rsidRDefault="00DE50E1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Минздрава России от 13.06.2017 N 325н)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акушерству и гинекологии (искусственному прерыванию беременности);</w:t>
      </w:r>
    </w:p>
    <w:p w:rsidR="00DE50E1" w:rsidRDefault="00DE50E1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Минздрава России от 13.06.2017 N 325н)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акушерству и гинекологии (использованию вспомогательных репродуктивных технологий);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анестезиологии и реаниматологии;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аллергологии и иммунологии;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водолазной медицине;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бактериологии;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вирусологии;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гастроэнтерологии;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гематологии;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генетике;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гериатрии;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дезинфектологии;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дерматовенерологии;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детской кардиологии;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детской онкологии;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детской урологии-андрологии;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детской хирургии;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детской эндокринологии;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lastRenderedPageBreak/>
        <w:t>диабетологии;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диетологии;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забору, криоконсервации и хранению половых клеток и тканей репродуктивных органов;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инфекционным болезням;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кардиологии;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клинической лабораторной диагностике;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клинической микологии;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клинической фармакологии;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колопроктологии;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лабораторной генетике;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лабораторной микологии;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лечебной физкультуре и спортивной медицине;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мануальной терапии;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медицинской генетике;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медицинской статистике;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медицинской реабилитации;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неврологии;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нейрохирургии;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неонатологии;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нефрологии;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онкологии;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организации здравоохранения и общественному здоровью;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ортодонтии;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оториноларингологии (за исключением кохлеарной имплантации);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офтальмологии;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паразитологии;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парадонтологии;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психиатрии;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психиатрии-наркологии;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психотерапии;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lastRenderedPageBreak/>
        <w:t>пульмонологии;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рентгенологии;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рефлексотерапии;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сексологии;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сердечно-сосудистой хирургии;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стоматологии детской;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стоматологии ортопедической;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стоматологии терапевтической;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стоматологии хирургической;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сурдологии-оториноларингологии;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травматологии и ортопедии;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транспортировке половых клеток и (или) тканей репродуктивных органов;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трансфузиологии;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ультразвуковой диагностике;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управлению сестринской деятельностью;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урологии;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физиотерапии;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фтизиатрии;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функциональной диагностике;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челюстно-лицевой хирургии;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хирургии;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хирургии (абдоминальной);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эндокринологии;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эндоскопии;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эпидемиологии.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3. 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1) при оказании специализированной медицинской помощи в условиях дневного стационара по: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авиационной и космической медицине;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акушерскому делу;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lastRenderedPageBreak/>
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</w:p>
    <w:p w:rsidR="00DE50E1" w:rsidRDefault="00DE50E1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Минздрава России от 13.06.2017 N 325н)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акушерству и гинекологии (искусственному прерыванию беременности);</w:t>
      </w:r>
    </w:p>
    <w:p w:rsidR="00DE50E1" w:rsidRDefault="00DE50E1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Минздрава России от 13.06.2017 N 325н)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акушерству и гинекологии (использованию вспомогательных репродуктивных технологий);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аллергологии и иммунологии;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анестезиологии и реаниматологии;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бактериологии;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вирусологии;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водолазной медицине;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гастроэнтерологии;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гематологии;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генетике;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гериатрии;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гистологии;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дезинфектологии;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дерматовенерологии;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детской кардиологии;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детской онкологии;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детской урологии-андрологии;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детской хирургии;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детской эндокринологии;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диабетологии;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диетологии;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забору гемопоэтических стволовых клеток;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забору, криоконсервации и хранению половых клеток и тканей репродуктивных органов;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инфекционным болезням;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кардиологии;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клинической лабораторной диагностике;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клинической микологии;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lastRenderedPageBreak/>
        <w:t>клинической фармакологии;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колопроктологии;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лабораторной генетике;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лабораторной диагностике;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лабораторной микологии;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лабораторному делу;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лечебной физкультуре;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лечебной физкультуре и спортивной медицине;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мануальной терапии;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медицинской генетике;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медицинской оптике;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медицинской реабилитации;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медицинской статистике;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медицинскому массажу;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неврологии;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нейрохирургии;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неонатологии;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нефрологии;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общей практике;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онкологии;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операционному делу;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организации здравоохранения и общественному здоровью;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организации сестринского дела;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ортодонтии;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оториноларингологии (за исключением кохлеарной имплантации);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офтальмологии;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патологической анатомии;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паразитологии;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педиатрии;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психиатрии;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lastRenderedPageBreak/>
        <w:t>психиатрии-наркологии;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психотерапии;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пульмонологии;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радиологии;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радиотерапии;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ревматологии;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рентгенологии;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рентгенэндоваскулярной диагностике и лечению;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рефлексотерапии;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сексологии;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сердечно-сосудистой хирургии;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сестринскому делу;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сестринскому делу в педиатрии;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стоматологии детской;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стоматологии ортопедической;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стоматологии терапевтической;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стоматологии хирургической;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сурдологии-оториноларингологии;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терапии;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торакальной хирургии;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травматологии и ортопедии;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транспортировке половых клеток и (или) тканей репродуктивных органов;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трансфузиологии;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ультразвуковой диагностике;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управлению сестринской деятельностью;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урологии;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физиотерапии;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фтизиатрии;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функциональной диагностике;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хирургии;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lastRenderedPageBreak/>
        <w:t>хирургии (абдоминальной);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хирургии (комбустиологии);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челюстно-лицевой хирургии;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эндокринологии;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эндоскопии;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энтомологии;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эпидемиологии;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2) при оказании специализированной медицинской помощи в стационарных условиях по: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авиационной и космической медицине;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акушерскому делу;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</w:p>
    <w:p w:rsidR="00DE50E1" w:rsidRDefault="00DE50E1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Минздрава России от 13.06.2017 N 325н)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акушерству и гинекологии (искусственному прерыванию беременности);</w:t>
      </w:r>
    </w:p>
    <w:p w:rsidR="00DE50E1" w:rsidRDefault="00DE50E1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Приказом</w:t>
        </w:r>
      </w:hyperlink>
      <w:r>
        <w:t xml:space="preserve"> Минздрава России от 13.06.2017 N 325н)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акушерству и гинекологии (использованию вспомогательных репродуктивных технологий);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аллергологии и иммунологии;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анестезиологии и реаниматологии;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бактериологии;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вакцинации (проведению профилактических прививок);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вирусологии;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водолазной медицине;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гастроэнтерологии;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гематологии;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генетике;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гериатрии;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гистологии;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дезинфектологии;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дерматовенерологии;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детской кардиологии;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детской онкологии;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lastRenderedPageBreak/>
        <w:t>детской урологии-андрологии;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детской хирургии;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детской эндокринологии;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диабетологии;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диетологии;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забору гемопоэтических стволовых клеток;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забору, криоконсервации и хранению половых клеток и тканей репродуктивных органов;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изъятию и хранению органов и (или) тканей человека для трансплантации;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инфекционным болезням;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кардиологии;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клинической лабораторной диагностике;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клинической микологии;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клинической фармакологии;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колопроктологии;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лабораторной генетике;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лабораторной диагностике;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лабораторной микологии;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лабораторному делу;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лечебной физкультуре;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лечебной физкультуре и спортивной медицине;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мануальной терапии;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медицинской генетике;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медицинской оптике;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медицинской реабилитации;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медицинской статистике;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медицинскому массажу;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неврологии;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нейрохирургии;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неонатологии;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нефрологии;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lastRenderedPageBreak/>
        <w:t>общей практике;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онкологии;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операционному делу;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организации здравоохранения и общественному здоровью;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организации сестринского дела;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ортодонтии;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остеопатии;</w:t>
      </w:r>
    </w:p>
    <w:p w:rsidR="00DE50E1" w:rsidRDefault="00DE50E1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Приказом</w:t>
        </w:r>
      </w:hyperlink>
      <w:r>
        <w:t xml:space="preserve"> Минздрава России от 13.06.2017 N 325н)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оториноларингологии (за исключением кохлеарной имплантации);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офтальмологии;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паразитологии;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патологической анатомии;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педиатрии;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пластической хирургии;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профпатологии;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психиатрии;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психиатрии-наркологии;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психотерапии;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пульмонологии;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радиологии;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радиотерапии;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реаниматологии;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ревматологии;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рентгенологии;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рентгенэндоваскулярной диагностике и лечению;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рефлексотерапии;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сексологии;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сердечно-сосудистой хирургии;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сестринскому делу;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сестринскому делу в педиатрии;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lastRenderedPageBreak/>
        <w:t>стоматологии детской;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стоматологии ортопедической;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стоматологии терапевтической;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стоматологии хирургической;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сурдологии-оториноларингологии;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терапии;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токсикологии;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торакальной хирургии;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травматологии и ортопедии;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транспортировке гемопоэтических стволовых клеток и костного мозга;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транспортировке органов и (или) тканей человека для трансплантации;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транспортировке половых клеток и (или) тканей репродуктивных органов;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трансфузиологии;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ультразвуковой диагностике;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управлению сестринской деятельностью;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урологии;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физиотерапии;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фтизиатрии;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функциональной диагностике;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хирургии;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хирургии (абдоминальной);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хирургии (комбустиологии);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хранению гемопоэтических стволовых клеток и костного мозга;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челюстно-лицевой хирургии;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эндокринологии;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эндоскопии;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энтомологии;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эпидемиологии;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3) при оказании высокотехнологичной медицинской помощи в условиях дневного стационара по: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lastRenderedPageBreak/>
        <w:t>акушерству и гинекологии (использованию вспомогательных репродуктивных технологий);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</w:p>
    <w:p w:rsidR="00DE50E1" w:rsidRDefault="00DE50E1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Минздрава России от 13.06.2017 N 325н)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онкологии;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ревматологии;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4) при оказании высокотехнологичной медицинской помощи в стационарных условиях по: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</w:p>
    <w:p w:rsidR="00DE50E1" w:rsidRDefault="00DE50E1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Минздрава России от 13.06.2017 N 325н)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акушерству и гинекологии (использованию вспомогательных репродуктивных технологий);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гастроэнтерологии;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гематологии;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дерматовенерологии;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детской кардиологии;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детской онкологии;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детской урологии-андрологии;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детской хирургии;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детской эндокринологии;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кардиологии;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колопроктологии;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медицинской генетике;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неврологии;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нейрохирургии;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неонатологии;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нефрологии;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онкологии;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оториноларингологии (за исключением кохлеарной имплантации);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оториноларингологии (кохлеарной имплантации);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офтальмологии;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педиатрии;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ревматологии;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lastRenderedPageBreak/>
        <w:t>сердечно-сосудистой хирургии;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торакальной хирургии;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травматологии и ортопедии;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трансплантации костного мозга и гемопоэтических стволовых клеток;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урологии;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хирургии (абдоминальной);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хирургии (комбустиологии);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хирургии (трансплантации органов и (или) тканей);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челюстно-лицевой хирургии;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эндокринологии.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4. При оказании скорой, в том числе скорой специализированной, медицинской помощи организуются и выполняются следующие работы (услуги):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1) при оказании скорой медицинской помощи вне медицинской организации по: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организации здравоохранения и общественному здоровью;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медицинской статистике;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скорой медицинской помощи;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управлению сестринской деятельностью;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2) при оказании скорой специализированной медицинской помощи вне медицинской организации, в том числе выездными экстренными консультативными бригадами скорой медицинской помощи, по: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</w:p>
    <w:p w:rsidR="00DE50E1" w:rsidRDefault="00DE50E1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Минздрава России от 13.06.2017 N 325н)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анестезиологии и реаниматологии;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гематологии;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детской кардиологии;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детской онкологии;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детской урологии-андрологии;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детской хирургии;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детской эндокринологии;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инфекционным болезням;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кардиологии;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lastRenderedPageBreak/>
        <w:t>неврологии;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нейрохирургии;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неонатологии;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организации здравоохранения и общественному здоровью;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офтальмологии;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педиатрии;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психиатрии;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психиатрии-наркологии;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реаниматологии;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сердечно-сосудистой хирургии;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терапии;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токсикологии;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торакальной хирургии;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травматологии и ортопедии;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управлению сестринской деятельностью;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урологии;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хирургии;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хирургии (абдоминальной);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хирургии (комбустиологии);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челюстно-лицевой хирургии;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управлению сестринской деятельностью;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эндокринологии;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эндоскопии;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3) при оказании скорой медицинской помощи в амбулаторных условиях по: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организации здравоохранения и общественному здоровью;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медицинской статистике;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скорой медицинской помощи;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управлению сестринской деятельностью;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4) при оказании скорой специализированной медицинской помощи в амбулаторных условиях по: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lastRenderedPageBreak/>
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</w:p>
    <w:p w:rsidR="00DE50E1" w:rsidRDefault="00DE50E1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Минздрава России от 13.06.2017 N 325н)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анестезиологии и реаниматологии;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инфекционным болезням;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кардиологии;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неврологии;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нейрохирургии;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организации здравоохранения и общественному здоровью;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педиатрии;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психиатрии;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психиатрии-наркологии;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реаниматологии;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терапии;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токсикологии;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травматологии и ортопедии;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управлению сестринской деятельностью;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5) при оказании скорой, в том числе скорой специализированной, медицинской помощи в стационарных условиях (в условиях отделения экстренной медицинской помощи) по: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анестезиологии и реаниматологии;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дезинфектологии;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клинической лабораторной диагностике;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лабораторной диагностике;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лабораторному делу;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организации здравоохранения и общественному здоровью;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общей практике;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рентгенологии;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сестринскому делу;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скорой медицинской помощи;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ультразвуковой диагностике;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управление сестринской деятельностью;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lastRenderedPageBreak/>
        <w:t>эндоскопии.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 xml:space="preserve">5. При оказании </w:t>
      </w:r>
      <w:hyperlink r:id="rId46" w:history="1">
        <w:r>
          <w:rPr>
            <w:color w:val="0000FF"/>
          </w:rPr>
          <w:t>паллиативной</w:t>
        </w:r>
      </w:hyperlink>
      <w:r>
        <w:t xml:space="preserve"> медицинской помощи организуются и выполняются следующие работы (услуги):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1) при оказании паллиативной медицинской помощи в амбулаторных условиях по: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анестезиологии и реаниматологии;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гематологии;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гериатрии;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детской кардиологии;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детской онкологии;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детской эндокринологии;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инфекционным болезням;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кардиологии;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клинической лабораторной диагностике;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колопроктологии;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лабораторной диагностике;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лабораторному делу;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лечебной физкультуре;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лечебной физкультуре и спортивной медицине;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медико-социальной помощи;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медицинскому массажу;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медицинской реабилитации;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медицинской статистике;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неврологии;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нефрологии;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общей практике;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онкологии;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организации здравоохранения и общественному здоровью;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педиатрии;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психиатрии;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психиатрии-наркологии;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lastRenderedPageBreak/>
        <w:t>психотерапии;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рентгенологии;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сестринскому делу;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сестринскому делу в педиатрии;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терапии;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травматологии и ортопедии;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управлению сестринской деятельностью;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урологии;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физиотерапии;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хирургии;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эндокринологии;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2) при оказании паллиативной медицинской помощи в стационарных условиях по: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анестезиологии и реаниматологии;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гематологии;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гериатрии;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детской кардиологии;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детской онкологии;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детской эндокринологии;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диетологии;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инфекционным болезням;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кардиологии;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клинической лабораторной диагностике;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колопроктологии;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лечебной физкультуре;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лечебной физкультуре и спортивной медицине;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лабораторной диагностике;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лабораторному делу;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медико-социальной помощи;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медицинской статистике;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медицинской реабилитации;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lastRenderedPageBreak/>
        <w:t>неврологии;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нефрологии;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общей практике;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онкологии;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организации здравоохранения и общественному здоровью;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патологической анатомии;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педиатрии;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психиатрии;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психиатрии-наркологии;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психотерапии;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сестринскому делу;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сестринскому делу в педиатрии;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терапии;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травматологии и ортопедии;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трансфузиологии;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управлению сестринской деятельностью;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урологии;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рентгенологии;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физиотерапии;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хирургии;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эндокринологии.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6. При оказании медицинской помощи при санаторно-курортном лечении организуются и выполняются работы (услуги) по: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</w:p>
    <w:p w:rsidR="00DE50E1" w:rsidRDefault="00DE50E1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Минздрава России от 13.06.2017 N 325н)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акушерскому делу;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аллергологии и иммунологии;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гастроэнтерологии;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гериатрии;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гигиеническому воспитанию;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lastRenderedPageBreak/>
        <w:t>дезинфектологии;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дерматовенерологии;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детской кардиологии;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детской урологии-андрологии;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детской хирургии;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детской эндокринологии;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диабетологии;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диетологии;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кардиологии;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клинической лабораторной диагностике;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колопроктологии;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лабораторной диагностике;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лабораторному делу;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лечебной физкультуре;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лечебной физкультуре и спортивной медицине;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мануальной терапии;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медицинской реабилитации;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медицинской статистике;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медицинскому массажу;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неврологии;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нефрологии;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общей практике;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организации здравоохранения и общественному здоровью;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остеопатии;</w:t>
      </w:r>
    </w:p>
    <w:p w:rsidR="00DE50E1" w:rsidRDefault="00DE50E1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Приказом</w:t>
        </w:r>
      </w:hyperlink>
      <w:r>
        <w:t xml:space="preserve"> Минздрава России от 13.06.2017 N 325н)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оториноларингологии (за исключением кохлеарной имплантации);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офтальмологии;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педиатрии;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профпатологии;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психотерапии;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lastRenderedPageBreak/>
        <w:t>пульмонологии;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ревматологии;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рентгенологии;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рефлексотерапии;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сестринскому делу;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сестринскому делу в педиатрии;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стоматологии;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стоматологии детской;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стоматологии общей практики;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стоматологии терапевтической;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стоматологии хирургической;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сурдологии-оториноларингологии;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терапии;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травматологии и ортопедии;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ультразвуковой диагностике;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управлению сестринской деятельностью;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урологии;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физиотерапии;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фтизиатрии;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функциональной диагностике;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хирургии;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эндокринологии;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эндоскопии;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эпидемиологии.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1) при проведении медицинских осмотров по: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медицинским осмотрам (предварительным, периодическим);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медицинским осмотрам (предполетным, послеполетным);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медицинским осмотрам (предрейсовым, послерейсовым);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lastRenderedPageBreak/>
        <w:t>медицинским осмотрам (предсменным, послесменным);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медицинским осмотрам профилактическим;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2) при проведении медицинских освидетельствований: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медицинскому освидетельствованию кандидатов в усыновители, опекуны (попечители) или приемные родители;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медицинскому освидетельствованию на выявление ВИЧ-инфекции;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медицинскому освидетельствованию на наличие медицинских противопоказаний к управлению транспортным средством;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медицинскому освидетельствованию на наличие медицинских противопоказаний к владению оружием;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медицинскому освидетельствованию на состояние опьянения (алкогольного, наркотического или иного токсического);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психиатрическому освидетельствованию;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3) при проведении медицинских экспертиз по: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военно-врачебной экспертизе;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врачебно-летной экспертизе;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медико-социальной экспертизе;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судебно-медицинской экспертизе;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судебно-медицинской экспертизе вещественных доказательств и исследованию биологических объектов (биохимической, генетической, медико-криминалистической, спектрографической, судебно-биологической, судебно-гистологической, судебно-химической, судебно-цитологической, химико-токсикологической);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судебно-медицинской экспертизе и исследованию трупа;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судебно-медицинской экспертизе и обследованию потерпевших, обвиняемых и других лиц;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судебно-психиатрической экспертизе: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однородной амбулаторной судебно-психиатрической экспертизе;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комплексной амбулаторной судебно-психиатрической экспертизе;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однородной стационарной судебно-психиатрической экспертизе;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комплексной стационарной судебно-психиатрической экспертизе (психолого-психиатрической, сексолого-психиатрической);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экспертизе качества медицинской помощи;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lastRenderedPageBreak/>
        <w:t>экспертизе профессиональной пригодности;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экспертизе временной нетрудоспособности;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экспертизе связи заболевания с профессией.</w:t>
      </w:r>
    </w:p>
    <w:p w:rsidR="00DE50E1" w:rsidRDefault="00DE50E1">
      <w:pPr>
        <w:pStyle w:val="ConsPlusNormal"/>
        <w:spacing w:before="220"/>
        <w:ind w:firstLine="540"/>
        <w:jc w:val="both"/>
      </w:pPr>
      <w:r>
        <w:t>8. При обращении донорской крови и (или) ее компонентов в медицинских целях организуются и выполняются работы (услуги) по заготовке, хранению донорской крови и (или) ее компонентов.</w:t>
      </w:r>
    </w:p>
    <w:p w:rsidR="00DE50E1" w:rsidRDefault="00DE50E1">
      <w:pPr>
        <w:pStyle w:val="ConsPlusNormal"/>
        <w:ind w:firstLine="540"/>
        <w:jc w:val="both"/>
      </w:pPr>
    </w:p>
    <w:p w:rsidR="00DE50E1" w:rsidRDefault="00DE50E1">
      <w:pPr>
        <w:pStyle w:val="ConsPlusNormal"/>
        <w:ind w:firstLine="540"/>
        <w:jc w:val="both"/>
      </w:pPr>
    </w:p>
    <w:p w:rsidR="00DE50E1" w:rsidRDefault="00DE50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7704" w:rsidRDefault="00AF7704">
      <w:bookmarkStart w:id="1" w:name="_GoBack"/>
      <w:bookmarkEnd w:id="1"/>
    </w:p>
    <w:sectPr w:rsidR="00AF7704" w:rsidSect="0022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E1"/>
    <w:rsid w:val="00AF7704"/>
    <w:rsid w:val="00DE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76024-5806-41E8-988E-73D028BC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50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5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E50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E5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E50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E50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E50E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5598CC406BD9ACED5CDF9AFF101C0000CB0C4C3399192CFD6594E926628D675C8664C0838177D54839883063F85FC113F12D2449E72539CEFX2N" TargetMode="External"/><Relationship Id="rId18" Type="http://schemas.openxmlformats.org/officeDocument/2006/relationships/hyperlink" Target="consultantplus://offline/ref=65598CC406BD9ACED5CDF9AFF101C0000EB0C7C63C9392CFD6594E926628D675C8664C0838167C57859883063F85FC113F12D2449E72539CEFX2N" TargetMode="External"/><Relationship Id="rId26" Type="http://schemas.openxmlformats.org/officeDocument/2006/relationships/hyperlink" Target="consultantplus://offline/ref=65598CC406BD9ACED5CDF9AFF101C0000CB0C6C53B9092CFD6594E926628D675C8664C0838177D54899883063F85FC113F12D2449E72539CEFX2N" TargetMode="External"/><Relationship Id="rId39" Type="http://schemas.openxmlformats.org/officeDocument/2006/relationships/hyperlink" Target="consultantplus://offline/ref=65598CC406BD9ACED5CDF9AFF101C0000FB5CCC3399992CFD6594E926628D675C8664C0838177D57809883063F85FC113F12D2449E72539CEFX2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5598CC406BD9ACED5CDF9AFF101C0000EB4C3C33D9492CFD6594E926628D675C8664C0838177D54899883063F85FC113F12D2449E72539CEFX2N" TargetMode="External"/><Relationship Id="rId34" Type="http://schemas.openxmlformats.org/officeDocument/2006/relationships/hyperlink" Target="consultantplus://offline/ref=65598CC406BD9ACED5CDF9AFF101C0000FB5CCC3399992CFD6594E926628D675C8664C0838177D55889883063F85FC113F12D2449E72539CEFX2N" TargetMode="External"/><Relationship Id="rId42" Type="http://schemas.openxmlformats.org/officeDocument/2006/relationships/hyperlink" Target="consultantplus://offline/ref=65598CC406BD9ACED5CDF9AFF101C0000FB5CCC3399992CFD6594E926628D675C8664C0838177D57859883063F85FC113F12D2449E72539CEFX2N" TargetMode="External"/><Relationship Id="rId47" Type="http://schemas.openxmlformats.org/officeDocument/2006/relationships/hyperlink" Target="consultantplus://offline/ref=65598CC406BD9ACED5CDF9AFF101C0000FB5CCC3399992CFD6594E926628D675C8664C0838177D50819883063F85FC113F12D2449E72539CEFX2N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65598CC406BD9ACED5CDF9AFF101C0000FB7CCC23F9492CFD6594E926628D675C8664C0B33432C10D59ED55F65D0F00D350CD0E4X5N" TargetMode="External"/><Relationship Id="rId12" Type="http://schemas.openxmlformats.org/officeDocument/2006/relationships/hyperlink" Target="consultantplus://offline/ref=65598CC406BD9ACED5CDF9AFF101C0000EB7C7C43E9992CFD6594E926628D675C8664C0838177D54869883063F85FC113F12D2449E72539CEFX2N" TargetMode="External"/><Relationship Id="rId17" Type="http://schemas.openxmlformats.org/officeDocument/2006/relationships/hyperlink" Target="consultantplus://offline/ref=65598CC406BD9ACED5CDF9AFF101C0000EB0C7C63C9392CFD6594E926628D675C8664C0838177851859883063F85FC113F12D2449E72539CEFX2N" TargetMode="External"/><Relationship Id="rId25" Type="http://schemas.openxmlformats.org/officeDocument/2006/relationships/hyperlink" Target="consultantplus://offline/ref=65598CC406BD9ACED5CDF9AFF101C0000EB7C5C3319692CFD6594E926628D675C8664C0838177A54819883063F85FC113F12D2449E72539CEFX2N" TargetMode="External"/><Relationship Id="rId33" Type="http://schemas.openxmlformats.org/officeDocument/2006/relationships/hyperlink" Target="consultantplus://offline/ref=65598CC406BD9ACED5CDF9AFF101C0000FB5CCC3399992CFD6594E926628D675C8664C0838177D55869883063F85FC113F12D2449E72539CEFX2N" TargetMode="External"/><Relationship Id="rId38" Type="http://schemas.openxmlformats.org/officeDocument/2006/relationships/hyperlink" Target="consultantplus://offline/ref=65598CC406BD9ACED5CDF9AFF101C0000FB5CCC3399992CFD6594E926628D675C8664C0838177D56879883063F85FC113F12D2449E72539CEFX2N" TargetMode="External"/><Relationship Id="rId46" Type="http://schemas.openxmlformats.org/officeDocument/2006/relationships/hyperlink" Target="consultantplus://offline/ref=65598CC406BD9ACED5CDF9AFF101C0000EB6C2C33C9392CFD6594E926628D675C8664C0838177D55869883063F85FC113F12D2449E72539CEFX2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598CC406BD9ACED5CDF9AFF101C0000FBDC4CD3B9092CFD6594E926628D675C8664C0838177D56839883063F85FC113F12D2449E72539CEFX2N" TargetMode="External"/><Relationship Id="rId20" Type="http://schemas.openxmlformats.org/officeDocument/2006/relationships/hyperlink" Target="consultantplus://offline/ref=65598CC406BD9ACED5CDF9AFF101C0000EB0C7C63C9392CFD6594E926628D675C8664C0A3C117600D1D7825A79D8EF133612D04582E7X0N" TargetMode="External"/><Relationship Id="rId29" Type="http://schemas.openxmlformats.org/officeDocument/2006/relationships/hyperlink" Target="consultantplus://offline/ref=65598CC406BD9ACED5CDF9AFF101C0000EB0C7C63C9392CFD6594E926628D675C8664C0838177C51819883063F85FC113F12D2449E72539CEFX2N" TargetMode="External"/><Relationship Id="rId41" Type="http://schemas.openxmlformats.org/officeDocument/2006/relationships/hyperlink" Target="consultantplus://offline/ref=65598CC406BD9ACED5CDF9AFF101C0000FB5CCC3399992CFD6594E926628D675C8664C0838177D57839883063F85FC113F12D2449E72539CEFX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598CC406BD9ACED5CDF9AFF101C0000EB7C7C43E9992CFD6594E926628D675C8664C0838177D54869883063F85FC113F12D2449E72539CEFX2N" TargetMode="External"/><Relationship Id="rId11" Type="http://schemas.openxmlformats.org/officeDocument/2006/relationships/hyperlink" Target="consultantplus://offline/ref=65598CC406BD9ACED5CDF9AFF101C0000FB5CCC3399992CFD6594E926628D675C8664C0838177D54869883063F85FC113F12D2449E72539CEFX2N" TargetMode="External"/><Relationship Id="rId24" Type="http://schemas.openxmlformats.org/officeDocument/2006/relationships/hyperlink" Target="consultantplus://offline/ref=65598CC406BD9ACED5CDF9AFF101C0000EB6CDC33B9392CFD6594E926628D675C8664C0838177D5D899883063F85FC113F12D2449E72539CEFX2N" TargetMode="External"/><Relationship Id="rId32" Type="http://schemas.openxmlformats.org/officeDocument/2006/relationships/hyperlink" Target="consultantplus://offline/ref=65598CC406BD9ACED5CDF9AFF101C0000FB5CCC3399992CFD6594E926628D675C8664C0838177D55859883063F85FC113F12D2449E72539CEFX2N" TargetMode="External"/><Relationship Id="rId37" Type="http://schemas.openxmlformats.org/officeDocument/2006/relationships/hyperlink" Target="consultantplus://offline/ref=65598CC406BD9ACED5CDF9AFF101C0000FB5CCC3399992CFD6594E926628D675C8664C0838177D56869883063F85FC113F12D2449E72539CEFX2N" TargetMode="External"/><Relationship Id="rId40" Type="http://schemas.openxmlformats.org/officeDocument/2006/relationships/hyperlink" Target="consultantplus://offline/ref=65598CC406BD9ACED5CDF9AFF101C0000FB5CCC3399992CFD6594E926628D675C8664C0838177D57819883063F85FC113F12D2449E72539CEFX2N" TargetMode="External"/><Relationship Id="rId45" Type="http://schemas.openxmlformats.org/officeDocument/2006/relationships/hyperlink" Target="consultantplus://offline/ref=65598CC406BD9ACED5CDF9AFF101C0000FB5CCC3399992CFD6594E926628D675C8664C0838177D57899883063F85FC113F12D2449E72539CEFX2N" TargetMode="External"/><Relationship Id="rId5" Type="http://schemas.openxmlformats.org/officeDocument/2006/relationships/hyperlink" Target="consultantplus://offline/ref=65598CC406BD9ACED5CDF9AFF101C0000FB5CCC3399992CFD6594E926628D675C8664C0838177D54869883063F85FC113F12D2449E72539CEFX2N" TargetMode="External"/><Relationship Id="rId15" Type="http://schemas.openxmlformats.org/officeDocument/2006/relationships/hyperlink" Target="consultantplus://offline/ref=65598CC406BD9ACED5CDF9AFF101C0000EB0C7C63C9392CFD6594E926628D675C8664C0838167C57889883063F85FC113F12D2449E72539CEFX2N" TargetMode="External"/><Relationship Id="rId23" Type="http://schemas.openxmlformats.org/officeDocument/2006/relationships/hyperlink" Target="consultantplus://offline/ref=65598CC406BD9ACED5CDF9AFF101C0000EB6CDC33B9392CFD6594E926628D675C8664C0838177D55809883063F85FC113F12D2449E72539CEFX2N" TargetMode="External"/><Relationship Id="rId28" Type="http://schemas.openxmlformats.org/officeDocument/2006/relationships/hyperlink" Target="consultantplus://offline/ref=65598CC406BD9ACED5CDF9AFF101C0000EB0C7C63C9392CFD6594E926628D675C8664C0838177950879883063F85FC113F12D2449E72539CEFX2N" TargetMode="External"/><Relationship Id="rId36" Type="http://schemas.openxmlformats.org/officeDocument/2006/relationships/hyperlink" Target="consultantplus://offline/ref=65598CC406BD9ACED5CDF9AFF101C0000FB5CCC3399992CFD6594E926628D675C8664C0838177D56829883063F85FC113F12D2449E72539CEFX2N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65598CC406BD9ACED5CDF9AFF101C00004B0CDC23E9BCFC5DE00429061278970CF774C0B30097D559E91D755E7XBN" TargetMode="External"/><Relationship Id="rId19" Type="http://schemas.openxmlformats.org/officeDocument/2006/relationships/hyperlink" Target="consultantplus://offline/ref=65598CC406BD9ACED5CDF9AFF101C0000EB6C5C23D9692CFD6594E926628D675C8664C0838177D55859883063F85FC113F12D2449E72539CEFX2N" TargetMode="External"/><Relationship Id="rId31" Type="http://schemas.openxmlformats.org/officeDocument/2006/relationships/hyperlink" Target="consultantplus://offline/ref=65598CC406BD9ACED5CDF9AFF101C0000EB7C7C43E9992CFD6594E926628D675C8664C0838177D55809883063F85FC113F12D2449E72539CEFX2N" TargetMode="External"/><Relationship Id="rId44" Type="http://schemas.openxmlformats.org/officeDocument/2006/relationships/hyperlink" Target="consultantplus://offline/ref=65598CC406BD9ACED5CDF9AFF101C0000FB5CCC3399992CFD6594E926628D675C8664C0838177D57889883063F85FC113F12D2449E72539CEFX2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5598CC406BD9ACED5CDF9AFF101C00005B0C2C73E9BCFC5DE00429061278970CF774C0B30097D559E91D755E7XBN" TargetMode="External"/><Relationship Id="rId14" Type="http://schemas.openxmlformats.org/officeDocument/2006/relationships/hyperlink" Target="consultantplus://offline/ref=65598CC406BD9ACED5CDF9AFF101C0000EB0C7C63C9392CFD6594E926628D675C8664C0A3D157600D1D7825A79D8EF133612D04582E7X0N" TargetMode="External"/><Relationship Id="rId22" Type="http://schemas.openxmlformats.org/officeDocument/2006/relationships/hyperlink" Target="consultantplus://offline/ref=65598CC406BD9ACED5CDF9AFF101C0000EB6CCC03E9592CFD6594E926628D675C8664C0838177E53889883063F85FC113F12D2449E72539CEFX2N" TargetMode="External"/><Relationship Id="rId27" Type="http://schemas.openxmlformats.org/officeDocument/2006/relationships/hyperlink" Target="consultantplus://offline/ref=65598CC406BD9ACED5CDF9AFF101C0000CBDCCCD3A9592CFD6594E926628D675C8664C0838177D54899883063F85FC113F12D2449E72539CEFX2N" TargetMode="External"/><Relationship Id="rId30" Type="http://schemas.openxmlformats.org/officeDocument/2006/relationships/hyperlink" Target="consultantplus://offline/ref=65598CC406BD9ACED5CDF9AFF101C0000EB0C7C63C9392CFD6594E926628D675C8664C0838177B50819883063F85FC113F12D2449E72539CEFX2N" TargetMode="External"/><Relationship Id="rId35" Type="http://schemas.openxmlformats.org/officeDocument/2006/relationships/hyperlink" Target="consultantplus://offline/ref=65598CC406BD9ACED5CDF9AFF101C0000FB5CCC3399992CFD6594E926628D675C8664C0838177D56819883063F85FC113F12D2449E72539CEFX2N" TargetMode="External"/><Relationship Id="rId43" Type="http://schemas.openxmlformats.org/officeDocument/2006/relationships/hyperlink" Target="consultantplus://offline/ref=65598CC406BD9ACED5CDF9AFF101C0000FB5CCC3399992CFD6594E926628D675C8664C0838177D57869883063F85FC113F12D2449E72539CEFX2N" TargetMode="External"/><Relationship Id="rId48" Type="http://schemas.openxmlformats.org/officeDocument/2006/relationships/hyperlink" Target="consultantplus://offline/ref=65598CC406BD9ACED5CDF9AFF101C0000FB5CCC3399992CFD6594E926628D675C8664C0838177D50829883063F85FC113F12D2449E72539CEFX2N" TargetMode="External"/><Relationship Id="rId8" Type="http://schemas.openxmlformats.org/officeDocument/2006/relationships/hyperlink" Target="consultantplus://offline/ref=65598CC406BD9ACED5CDF9AFF101C00004B0CCC03E9BCFC5DE00429061278970CF774C0B30097D559E91D755E7X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5924</Words>
  <Characters>33767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2020-01-28T13:23:00Z</dcterms:created>
  <dcterms:modified xsi:type="dcterms:W3CDTF">2020-01-28T13:23:00Z</dcterms:modified>
</cp:coreProperties>
</file>